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FF372" w14:textId="77777777" w:rsidR="006052EA" w:rsidRPr="008B52D5" w:rsidRDefault="00CF0618" w:rsidP="00F20B3C">
      <w:pPr>
        <w:spacing w:after="120" w:line="240" w:lineRule="auto"/>
        <w:jc w:val="center"/>
        <w:rPr>
          <w:rFonts w:ascii="Arial" w:hAnsi="Arial" w:cs="Arial"/>
          <w:b/>
          <w:color w:val="385623" w:themeColor="accent6" w:themeShade="80"/>
          <w:sz w:val="28"/>
          <w:szCs w:val="28"/>
        </w:rPr>
      </w:pPr>
      <w:r>
        <w:rPr>
          <w:rFonts w:ascii="Arial" w:hAnsi="Arial" w:cs="Arial"/>
          <w:b/>
          <w:color w:val="385623" w:themeColor="accent6" w:themeShade="80"/>
          <w:sz w:val="28"/>
          <w:szCs w:val="28"/>
        </w:rPr>
        <w:t>Holy Family School</w:t>
      </w:r>
    </w:p>
    <w:p w14:paraId="694B338E" w14:textId="77777777" w:rsidR="006052EA" w:rsidRPr="008B52D5" w:rsidRDefault="006052EA" w:rsidP="00FE7E1C">
      <w:pPr>
        <w:tabs>
          <w:tab w:val="left" w:pos="1325"/>
        </w:tabs>
        <w:spacing w:line="240" w:lineRule="auto"/>
        <w:jc w:val="center"/>
        <w:rPr>
          <w:rFonts w:ascii="Arial" w:hAnsi="Arial" w:cs="Arial"/>
          <w:b/>
          <w:color w:val="385623" w:themeColor="accent6" w:themeShade="80"/>
          <w:sz w:val="28"/>
          <w:szCs w:val="28"/>
        </w:rPr>
      </w:pPr>
      <w:r w:rsidRPr="008B52D5">
        <w:rPr>
          <w:rFonts w:ascii="Arial" w:hAnsi="Arial" w:cs="Arial"/>
          <w:b/>
          <w:color w:val="385623" w:themeColor="accent6" w:themeShade="80"/>
          <w:sz w:val="28"/>
          <w:szCs w:val="28"/>
        </w:rPr>
        <w:t>ANNUAL ADMISSION NOTICE</w:t>
      </w:r>
    </w:p>
    <w:p w14:paraId="0505B1F2" w14:textId="7FE67E06" w:rsidR="006052EA" w:rsidRPr="008B52D5" w:rsidRDefault="006052EA" w:rsidP="00FE7E1C">
      <w:pPr>
        <w:tabs>
          <w:tab w:val="left" w:pos="1325"/>
        </w:tabs>
        <w:spacing w:line="240" w:lineRule="auto"/>
        <w:jc w:val="center"/>
        <w:rPr>
          <w:rFonts w:ascii="Arial" w:hAnsi="Arial" w:cs="Arial"/>
          <w:b/>
          <w:color w:val="385623" w:themeColor="accent6" w:themeShade="80"/>
          <w:sz w:val="28"/>
          <w:szCs w:val="28"/>
        </w:rPr>
      </w:pPr>
      <w:r w:rsidRPr="008B52D5">
        <w:rPr>
          <w:rFonts w:ascii="Arial" w:hAnsi="Arial" w:cs="Arial"/>
          <w:b/>
          <w:color w:val="385623" w:themeColor="accent6" w:themeShade="80"/>
          <w:sz w:val="28"/>
          <w:szCs w:val="28"/>
        </w:rPr>
        <w:t>in respect of admission</w:t>
      </w:r>
      <w:r w:rsidR="00827610" w:rsidRPr="008B52D5">
        <w:rPr>
          <w:rFonts w:ascii="Arial" w:hAnsi="Arial" w:cs="Arial"/>
          <w:b/>
          <w:color w:val="385623" w:themeColor="accent6" w:themeShade="80"/>
          <w:sz w:val="28"/>
          <w:szCs w:val="28"/>
        </w:rPr>
        <w:t>s</w:t>
      </w:r>
      <w:r w:rsidR="00C91C73">
        <w:rPr>
          <w:rFonts w:ascii="Arial" w:hAnsi="Arial" w:cs="Arial"/>
          <w:b/>
          <w:color w:val="385623" w:themeColor="accent6" w:themeShade="80"/>
          <w:sz w:val="28"/>
          <w:szCs w:val="28"/>
        </w:rPr>
        <w:t xml:space="preserve"> to the 2023/24</w:t>
      </w:r>
      <w:r w:rsidRPr="008B52D5">
        <w:rPr>
          <w:rFonts w:ascii="Arial" w:hAnsi="Arial" w:cs="Arial"/>
          <w:b/>
          <w:color w:val="385623" w:themeColor="accent6" w:themeShade="80"/>
          <w:sz w:val="28"/>
          <w:szCs w:val="28"/>
        </w:rPr>
        <w:t xml:space="preserve"> school year</w:t>
      </w:r>
    </w:p>
    <w:p w14:paraId="46883ED8" w14:textId="77777777" w:rsidR="00B34968" w:rsidRPr="008B52D5" w:rsidRDefault="00B34968" w:rsidP="00B34968">
      <w:pPr>
        <w:pStyle w:val="ListParagraph"/>
        <w:spacing w:line="276" w:lineRule="auto"/>
        <w:rPr>
          <w:rFonts w:ascii="Arial" w:hAnsi="Arial" w:cs="Arial"/>
          <w:b/>
          <w:color w:val="385623" w:themeColor="accent6" w:themeShade="80"/>
          <w:sz w:val="24"/>
          <w:szCs w:val="24"/>
        </w:rPr>
      </w:pPr>
    </w:p>
    <w:p w14:paraId="73DFCB91" w14:textId="77777777" w:rsidR="00182663" w:rsidRPr="008B52D5" w:rsidRDefault="00182663" w:rsidP="00770F3B">
      <w:pPr>
        <w:pStyle w:val="ListParagraph"/>
        <w:spacing w:line="276" w:lineRule="auto"/>
        <w:ind w:left="0"/>
        <w:rPr>
          <w:rFonts w:ascii="Arial" w:hAnsi="Arial" w:cs="Arial"/>
          <w:b/>
          <w:color w:val="385623" w:themeColor="accent6" w:themeShade="80"/>
          <w:sz w:val="24"/>
          <w:szCs w:val="24"/>
        </w:rPr>
      </w:pPr>
      <w:r w:rsidRPr="008B52D5">
        <w:rPr>
          <w:rFonts w:ascii="Arial" w:hAnsi="Arial" w:cs="Arial"/>
          <w:b/>
          <w:color w:val="385623" w:themeColor="accent6" w:themeShade="80"/>
          <w:sz w:val="24"/>
          <w:szCs w:val="24"/>
        </w:rPr>
        <w:t>Admission Policy and Application Form</w:t>
      </w:r>
    </w:p>
    <w:p w14:paraId="6B91777A" w14:textId="5C30B36A" w:rsidR="000C45DC" w:rsidRPr="00770F3B" w:rsidRDefault="00182663" w:rsidP="00770F3B">
      <w:pPr>
        <w:pBdr>
          <w:top w:val="single" w:sz="4" w:space="10" w:color="auto"/>
          <w:left w:val="single" w:sz="4" w:space="0" w:color="auto"/>
          <w:bottom w:val="single" w:sz="4" w:space="1" w:color="auto"/>
          <w:right w:val="single" w:sz="4" w:space="4" w:color="auto"/>
        </w:pBdr>
        <w:spacing w:line="276" w:lineRule="auto"/>
        <w:rPr>
          <w:rFonts w:ascii="Arial" w:hAnsi="Arial" w:cs="Arial"/>
        </w:rPr>
      </w:pPr>
      <w:r w:rsidRPr="00770F3B">
        <w:rPr>
          <w:rFonts w:ascii="Arial" w:hAnsi="Arial" w:cs="Arial"/>
        </w:rPr>
        <w:t xml:space="preserve">A copy of the school’s </w:t>
      </w:r>
      <w:r w:rsidRPr="00770F3B">
        <w:rPr>
          <w:rFonts w:ascii="Arial" w:hAnsi="Arial" w:cs="Arial"/>
          <w:b/>
        </w:rPr>
        <w:t>Admission Policy</w:t>
      </w:r>
      <w:r w:rsidRPr="00770F3B">
        <w:rPr>
          <w:rFonts w:ascii="Arial" w:hAnsi="Arial" w:cs="Arial"/>
        </w:rPr>
        <w:t xml:space="preserve"> and the </w:t>
      </w:r>
      <w:r w:rsidRPr="00770F3B">
        <w:rPr>
          <w:rFonts w:ascii="Arial" w:hAnsi="Arial" w:cs="Arial"/>
          <w:b/>
        </w:rPr>
        <w:t>Application Form for Admission</w:t>
      </w:r>
      <w:r w:rsidRPr="00770F3B">
        <w:rPr>
          <w:rFonts w:ascii="Arial" w:hAnsi="Arial" w:cs="Arial"/>
        </w:rPr>
        <w:t xml:space="preserve"> </w:t>
      </w:r>
      <w:r w:rsidR="00AF06A8" w:rsidRPr="00770F3B">
        <w:rPr>
          <w:rFonts w:ascii="Arial" w:hAnsi="Arial" w:cs="Arial"/>
        </w:rPr>
        <w:t>for</w:t>
      </w:r>
      <w:r w:rsidR="00C91C73">
        <w:rPr>
          <w:rFonts w:ascii="Arial" w:hAnsi="Arial" w:cs="Arial"/>
        </w:rPr>
        <w:t xml:space="preserve"> the school year 2023/24</w:t>
      </w:r>
      <w:r w:rsidRPr="00770F3B">
        <w:rPr>
          <w:rFonts w:ascii="Arial" w:hAnsi="Arial" w:cs="Arial"/>
        </w:rPr>
        <w:t xml:space="preserve"> is available as follows</w:t>
      </w:r>
      <w:r w:rsidR="00AF06A8" w:rsidRPr="00770F3B">
        <w:rPr>
          <w:rFonts w:ascii="Arial" w:hAnsi="Arial" w:cs="Arial"/>
        </w:rPr>
        <w:t>:</w:t>
      </w:r>
      <w:r w:rsidRPr="00770F3B">
        <w:rPr>
          <w:rFonts w:ascii="Arial" w:hAnsi="Arial" w:cs="Arial"/>
        </w:rPr>
        <w:t xml:space="preserve"> </w:t>
      </w:r>
      <w:r w:rsidR="000C45DC" w:rsidRPr="00770F3B">
        <w:rPr>
          <w:rFonts w:ascii="Arial" w:hAnsi="Arial" w:cs="Arial"/>
        </w:rPr>
        <w:t>–</w:t>
      </w:r>
    </w:p>
    <w:p w14:paraId="46A182A0" w14:textId="77777777" w:rsidR="000C45DC" w:rsidRPr="00770F3B" w:rsidRDefault="00182663" w:rsidP="00770F3B">
      <w:pPr>
        <w:pBdr>
          <w:top w:val="single" w:sz="4" w:space="10" w:color="auto"/>
          <w:left w:val="single" w:sz="4" w:space="0" w:color="auto"/>
          <w:bottom w:val="single" w:sz="4" w:space="1" w:color="auto"/>
          <w:right w:val="single" w:sz="4" w:space="4" w:color="auto"/>
        </w:pBdr>
        <w:spacing w:line="276" w:lineRule="auto"/>
        <w:rPr>
          <w:rStyle w:val="Hyperlink"/>
          <w:rFonts w:ascii="Arial" w:hAnsi="Arial" w:cs="Arial"/>
          <w:color w:val="auto"/>
        </w:rPr>
      </w:pPr>
      <w:r w:rsidRPr="00770F3B">
        <w:rPr>
          <w:rFonts w:ascii="Arial" w:hAnsi="Arial" w:cs="Arial"/>
        </w:rPr>
        <w:t>To download</w:t>
      </w:r>
      <w:r w:rsidR="006052EA" w:rsidRPr="00770F3B">
        <w:rPr>
          <w:rFonts w:ascii="Arial" w:hAnsi="Arial" w:cs="Arial"/>
        </w:rPr>
        <w:t xml:space="preserve"> at</w:t>
      </w:r>
      <w:r w:rsidR="00CF0618">
        <w:rPr>
          <w:rFonts w:ascii="Arial" w:hAnsi="Arial" w:cs="Arial"/>
        </w:rPr>
        <w:t xml:space="preserve"> </w:t>
      </w:r>
      <w:proofErr w:type="gramStart"/>
      <w:r w:rsidR="00CF0618">
        <w:rPr>
          <w:rFonts w:ascii="Arial" w:hAnsi="Arial" w:cs="Arial"/>
        </w:rPr>
        <w:t xml:space="preserve">  :</w:t>
      </w:r>
      <w:proofErr w:type="gramEnd"/>
      <w:r w:rsidRPr="00770F3B">
        <w:rPr>
          <w:rFonts w:ascii="Arial" w:hAnsi="Arial" w:cs="Arial"/>
        </w:rPr>
        <w:t xml:space="preserve"> </w:t>
      </w:r>
      <w:r w:rsidR="00CF0618">
        <w:rPr>
          <w:rStyle w:val="Hyperlink"/>
          <w:rFonts w:ascii="Arial" w:hAnsi="Arial" w:cs="Arial"/>
        </w:rPr>
        <w:t>www.holyfamilyschoolcharleville.com</w:t>
      </w:r>
    </w:p>
    <w:p w14:paraId="3D1CFEFB" w14:textId="77777777" w:rsidR="00CF0618" w:rsidRDefault="006052EA" w:rsidP="00770F3B">
      <w:pPr>
        <w:pBdr>
          <w:top w:val="single" w:sz="4" w:space="10" w:color="auto"/>
          <w:left w:val="single" w:sz="4" w:space="0" w:color="auto"/>
          <w:bottom w:val="single" w:sz="4" w:space="1" w:color="auto"/>
          <w:right w:val="single" w:sz="4" w:space="4" w:color="auto"/>
        </w:pBdr>
        <w:spacing w:line="276" w:lineRule="auto"/>
        <w:rPr>
          <w:rFonts w:ascii="Arial" w:hAnsi="Arial" w:cs="Arial"/>
        </w:rPr>
      </w:pPr>
      <w:r w:rsidRPr="00770F3B">
        <w:rPr>
          <w:rFonts w:ascii="Arial" w:hAnsi="Arial" w:cs="Arial"/>
        </w:rPr>
        <w:t xml:space="preserve">On request: By </w:t>
      </w:r>
      <w:proofErr w:type="gramStart"/>
      <w:r w:rsidRPr="00770F3B">
        <w:rPr>
          <w:rFonts w:ascii="Arial" w:hAnsi="Arial" w:cs="Arial"/>
        </w:rPr>
        <w:t>emailing</w:t>
      </w:r>
      <w:r w:rsidR="00CF0618">
        <w:rPr>
          <w:rFonts w:ascii="Arial" w:hAnsi="Arial" w:cs="Arial"/>
        </w:rPr>
        <w:t xml:space="preserve">  :</w:t>
      </w:r>
      <w:proofErr w:type="gramEnd"/>
      <w:r w:rsidRPr="00770F3B">
        <w:rPr>
          <w:rFonts w:ascii="Arial" w:hAnsi="Arial" w:cs="Arial"/>
        </w:rPr>
        <w:t xml:space="preserve"> </w:t>
      </w:r>
      <w:r w:rsidR="00CF0618">
        <w:rPr>
          <w:rFonts w:ascii="Arial" w:hAnsi="Arial" w:cs="Arial"/>
        </w:rPr>
        <w:t xml:space="preserve"> secretary@holyfamilyschoolcharleville.com</w:t>
      </w:r>
      <w:r w:rsidRPr="00770F3B">
        <w:rPr>
          <w:rFonts w:ascii="Arial" w:hAnsi="Arial" w:cs="Arial"/>
        </w:rPr>
        <w:t xml:space="preserve"> </w:t>
      </w:r>
    </w:p>
    <w:p w14:paraId="1C6EA845" w14:textId="77777777" w:rsidR="00CF0618" w:rsidRDefault="006052EA" w:rsidP="00770F3B">
      <w:pPr>
        <w:pBdr>
          <w:top w:val="single" w:sz="4" w:space="10" w:color="auto"/>
          <w:left w:val="single" w:sz="4" w:space="0" w:color="auto"/>
          <w:bottom w:val="single" w:sz="4" w:space="1" w:color="auto"/>
          <w:right w:val="single" w:sz="4" w:space="4" w:color="auto"/>
        </w:pBdr>
        <w:spacing w:line="276" w:lineRule="auto"/>
        <w:rPr>
          <w:rFonts w:ascii="Arial" w:hAnsi="Arial" w:cs="Arial"/>
        </w:rPr>
      </w:pPr>
      <w:r w:rsidRPr="00770F3B">
        <w:rPr>
          <w:rFonts w:ascii="Arial" w:hAnsi="Arial" w:cs="Arial"/>
        </w:rPr>
        <w:t xml:space="preserve"> </w:t>
      </w:r>
      <w:r w:rsidR="00CF0618" w:rsidRPr="00770F3B">
        <w:rPr>
          <w:rFonts w:ascii="Arial" w:hAnsi="Arial" w:cs="Arial"/>
        </w:rPr>
        <w:t>O</w:t>
      </w:r>
      <w:r w:rsidRPr="00770F3B">
        <w:rPr>
          <w:rFonts w:ascii="Arial" w:hAnsi="Arial" w:cs="Arial"/>
        </w:rPr>
        <w:t>r</w:t>
      </w:r>
    </w:p>
    <w:p w14:paraId="5C3A24AC" w14:textId="77777777" w:rsidR="00CF0618" w:rsidRPr="00770F3B" w:rsidRDefault="006052EA" w:rsidP="00770F3B">
      <w:pPr>
        <w:pBdr>
          <w:top w:val="single" w:sz="4" w:space="10" w:color="auto"/>
          <w:left w:val="single" w:sz="4" w:space="0" w:color="auto"/>
          <w:bottom w:val="single" w:sz="4" w:space="1" w:color="auto"/>
          <w:right w:val="single" w:sz="4" w:space="4" w:color="auto"/>
        </w:pBdr>
        <w:spacing w:line="276" w:lineRule="auto"/>
        <w:rPr>
          <w:rFonts w:ascii="Arial" w:hAnsi="Arial" w:cs="Arial"/>
        </w:rPr>
      </w:pPr>
      <w:r w:rsidRPr="00770F3B">
        <w:rPr>
          <w:rFonts w:ascii="Arial" w:hAnsi="Arial" w:cs="Arial"/>
        </w:rPr>
        <w:t xml:space="preserve"> writing </w:t>
      </w:r>
      <w:proofErr w:type="gramStart"/>
      <w:r w:rsidRPr="00770F3B">
        <w:rPr>
          <w:rFonts w:ascii="Arial" w:hAnsi="Arial" w:cs="Arial"/>
        </w:rPr>
        <w:t xml:space="preserve">to </w:t>
      </w:r>
      <w:r w:rsidR="00CF0618">
        <w:rPr>
          <w:rFonts w:ascii="Arial" w:hAnsi="Arial" w:cs="Arial"/>
        </w:rPr>
        <w:t>:</w:t>
      </w:r>
      <w:proofErr w:type="gramEnd"/>
      <w:r w:rsidR="00CF0618">
        <w:rPr>
          <w:rFonts w:ascii="Arial" w:hAnsi="Arial" w:cs="Arial"/>
        </w:rPr>
        <w:t xml:space="preserve"> Holy Family School, Baker’s Road, Charleville, Co. Cork.</w:t>
      </w:r>
    </w:p>
    <w:p w14:paraId="3D9DD0DF" w14:textId="77777777" w:rsidR="00F20B3C" w:rsidRPr="00770F3B" w:rsidRDefault="00F20B3C" w:rsidP="00C71F97">
      <w:pPr>
        <w:pBdr>
          <w:top w:val="single" w:sz="4" w:space="10" w:color="auto"/>
          <w:left w:val="single" w:sz="4" w:space="0" w:color="auto"/>
          <w:bottom w:val="single" w:sz="4" w:space="1" w:color="auto"/>
          <w:right w:val="single" w:sz="4" w:space="4" w:color="auto"/>
        </w:pBdr>
        <w:spacing w:line="276" w:lineRule="auto"/>
        <w:jc w:val="both"/>
        <w:rPr>
          <w:rFonts w:ascii="Arial" w:hAnsi="Arial" w:cs="Arial"/>
        </w:rPr>
      </w:pPr>
    </w:p>
    <w:p w14:paraId="6A62D48C" w14:textId="77777777" w:rsidR="006F3D8A" w:rsidRPr="00770F3B" w:rsidRDefault="006F3D8A" w:rsidP="006F3D8A">
      <w:pPr>
        <w:pStyle w:val="ListParagraph"/>
        <w:spacing w:line="276" w:lineRule="auto"/>
        <w:jc w:val="center"/>
        <w:rPr>
          <w:rFonts w:ascii="Arial" w:hAnsi="Arial" w:cs="Arial"/>
          <w:b/>
          <w:color w:val="385623" w:themeColor="accent6" w:themeShade="80"/>
        </w:rPr>
      </w:pPr>
    </w:p>
    <w:p w14:paraId="6C810162" w14:textId="65881292" w:rsidR="000C45DC" w:rsidRPr="006F3D8A" w:rsidRDefault="006F3D8A" w:rsidP="00770F3B">
      <w:pPr>
        <w:pStyle w:val="ListParagraph"/>
        <w:spacing w:line="276" w:lineRule="auto"/>
        <w:jc w:val="both"/>
        <w:rPr>
          <w:rFonts w:ascii="Arial" w:hAnsi="Arial" w:cs="Arial"/>
          <w:b/>
          <w:color w:val="385623" w:themeColor="accent6" w:themeShade="80"/>
          <w:sz w:val="28"/>
          <w:szCs w:val="28"/>
        </w:rPr>
      </w:pPr>
      <w:r w:rsidRPr="006F3D8A">
        <w:rPr>
          <w:rFonts w:ascii="Arial" w:hAnsi="Arial" w:cs="Arial"/>
          <w:b/>
          <w:color w:val="385623" w:themeColor="accent6" w:themeShade="80"/>
          <w:sz w:val="28"/>
          <w:szCs w:val="28"/>
        </w:rPr>
        <w:t>PART 1</w:t>
      </w:r>
      <w:r w:rsidRPr="006F3D8A">
        <w:rPr>
          <w:rFonts w:ascii="Arial" w:hAnsi="Arial" w:cs="Arial"/>
          <w:b/>
          <w:color w:val="385623" w:themeColor="accent6" w:themeShade="80"/>
          <w:sz w:val="24"/>
          <w:szCs w:val="24"/>
        </w:rPr>
        <w:t xml:space="preserve"> </w:t>
      </w:r>
      <w:r>
        <w:rPr>
          <w:rFonts w:ascii="Arial" w:hAnsi="Arial" w:cs="Arial"/>
          <w:b/>
          <w:color w:val="385623" w:themeColor="accent6" w:themeShade="80"/>
          <w:sz w:val="24"/>
          <w:szCs w:val="24"/>
        </w:rPr>
        <w:t>- A</w:t>
      </w:r>
      <w:r w:rsidRPr="008B52D5">
        <w:rPr>
          <w:rFonts w:ascii="Arial" w:hAnsi="Arial" w:cs="Arial"/>
          <w:b/>
          <w:color w:val="385623" w:themeColor="accent6" w:themeShade="80"/>
          <w:sz w:val="24"/>
          <w:szCs w:val="24"/>
        </w:rPr>
        <w:t>dmission</w:t>
      </w:r>
      <w:r>
        <w:rPr>
          <w:rFonts w:ascii="Arial" w:hAnsi="Arial" w:cs="Arial"/>
          <w:b/>
          <w:color w:val="385623" w:themeColor="accent6" w:themeShade="80"/>
          <w:sz w:val="24"/>
          <w:szCs w:val="24"/>
        </w:rPr>
        <w:t>s</w:t>
      </w:r>
      <w:r w:rsidRPr="008B52D5">
        <w:rPr>
          <w:rFonts w:ascii="Arial" w:hAnsi="Arial" w:cs="Arial"/>
          <w:b/>
          <w:color w:val="385623" w:themeColor="accent6" w:themeShade="80"/>
          <w:sz w:val="24"/>
          <w:szCs w:val="24"/>
        </w:rPr>
        <w:t xml:space="preserve"> to </w:t>
      </w:r>
      <w:r>
        <w:rPr>
          <w:rFonts w:ascii="Arial" w:hAnsi="Arial" w:cs="Arial"/>
          <w:b/>
          <w:color w:val="385623" w:themeColor="accent6" w:themeShade="80"/>
          <w:sz w:val="24"/>
          <w:szCs w:val="24"/>
        </w:rPr>
        <w:t xml:space="preserve">the </w:t>
      </w:r>
      <w:r w:rsidR="00116950">
        <w:rPr>
          <w:rFonts w:ascii="Arial" w:hAnsi="Arial" w:cs="Arial"/>
          <w:b/>
          <w:color w:val="385623" w:themeColor="accent6" w:themeShade="80"/>
          <w:sz w:val="24"/>
          <w:szCs w:val="24"/>
        </w:rPr>
        <w:t>2023/24</w:t>
      </w:r>
      <w:r>
        <w:rPr>
          <w:rFonts w:ascii="Arial" w:hAnsi="Arial" w:cs="Arial"/>
          <w:b/>
          <w:color w:val="385623" w:themeColor="accent6" w:themeShade="80"/>
          <w:sz w:val="24"/>
          <w:szCs w:val="24"/>
        </w:rPr>
        <w:t xml:space="preserve"> school year</w:t>
      </w:r>
    </w:p>
    <w:p w14:paraId="2C1EF67A" w14:textId="77777777" w:rsidR="006F3D8A" w:rsidRDefault="006F3D8A" w:rsidP="00861793">
      <w:pPr>
        <w:pStyle w:val="ListParagraph"/>
        <w:spacing w:line="276" w:lineRule="auto"/>
        <w:ind w:left="0"/>
        <w:jc w:val="center"/>
        <w:rPr>
          <w:rFonts w:ascii="Arial" w:hAnsi="Arial" w:cs="Arial"/>
          <w:b/>
          <w:color w:val="385623" w:themeColor="accent6" w:themeShade="80"/>
          <w:sz w:val="24"/>
          <w:szCs w:val="24"/>
        </w:rPr>
      </w:pPr>
    </w:p>
    <w:p w14:paraId="3AE2731F" w14:textId="689A9DE7" w:rsidR="00861793" w:rsidRPr="008B52D5" w:rsidRDefault="00182663" w:rsidP="00770F3B">
      <w:pPr>
        <w:pStyle w:val="ListParagraph"/>
        <w:spacing w:line="276" w:lineRule="auto"/>
        <w:ind w:left="0"/>
        <w:rPr>
          <w:rFonts w:ascii="Arial" w:hAnsi="Arial" w:cs="Arial"/>
          <w:b/>
          <w:color w:val="385623" w:themeColor="accent6" w:themeShade="80"/>
          <w:sz w:val="24"/>
          <w:szCs w:val="24"/>
        </w:rPr>
      </w:pPr>
      <w:r w:rsidRPr="008B52D5">
        <w:rPr>
          <w:rFonts w:ascii="Arial" w:hAnsi="Arial" w:cs="Arial"/>
          <w:b/>
          <w:color w:val="385623" w:themeColor="accent6" w:themeShade="80"/>
          <w:sz w:val="24"/>
          <w:szCs w:val="24"/>
        </w:rPr>
        <w:t>Application and Decision Dates for admission t</w:t>
      </w:r>
      <w:r w:rsidR="00116950">
        <w:rPr>
          <w:rFonts w:ascii="Arial" w:hAnsi="Arial" w:cs="Arial"/>
          <w:b/>
          <w:color w:val="385623" w:themeColor="accent6" w:themeShade="80"/>
          <w:sz w:val="24"/>
          <w:szCs w:val="24"/>
        </w:rPr>
        <w:t>o Holy Family School for 2023/24</w:t>
      </w:r>
    </w:p>
    <w:p w14:paraId="1C674D12" w14:textId="2DAC2B55" w:rsidR="000C45DC" w:rsidRPr="00770F3B" w:rsidRDefault="000C45DC" w:rsidP="00770F3B">
      <w:pPr>
        <w:pStyle w:val="ListParagraph"/>
        <w:spacing w:line="276" w:lineRule="auto"/>
        <w:ind w:left="0"/>
        <w:rPr>
          <w:rFonts w:ascii="Arial" w:hAnsi="Arial" w:cs="Arial"/>
          <w:b/>
          <w:color w:val="385623" w:themeColor="accent6" w:themeShade="80"/>
        </w:rPr>
      </w:pPr>
      <w:r w:rsidRPr="00770F3B">
        <w:rPr>
          <w:rFonts w:ascii="Arial" w:hAnsi="Arial" w:cs="Arial"/>
          <w:color w:val="385623" w:themeColor="accent6" w:themeShade="80"/>
        </w:rPr>
        <w:t>The following are the dates app</w:t>
      </w:r>
      <w:r w:rsidR="00744AB5">
        <w:rPr>
          <w:rFonts w:ascii="Arial" w:hAnsi="Arial" w:cs="Arial"/>
          <w:color w:val="385623" w:themeColor="accent6" w:themeShade="80"/>
        </w:rPr>
        <w:t>licable for admission to all classes where there are available places.</w:t>
      </w:r>
    </w:p>
    <w:p w14:paraId="42047917" w14:textId="77777777" w:rsidR="000C45DC" w:rsidRPr="00770F3B" w:rsidRDefault="000C45DC" w:rsidP="000C45DC">
      <w:pPr>
        <w:pStyle w:val="ListParagraph"/>
        <w:spacing w:line="276" w:lineRule="auto"/>
        <w:jc w:val="both"/>
        <w:rPr>
          <w:rFonts w:ascii="Arial" w:hAnsi="Arial" w:cs="Arial"/>
          <w:b/>
        </w:rPr>
      </w:pPr>
    </w:p>
    <w:tbl>
      <w:tblPr>
        <w:tblStyle w:val="TableGrid"/>
        <w:tblW w:w="0" w:type="auto"/>
        <w:tblInd w:w="-5" w:type="dxa"/>
        <w:tblLook w:val="04A0" w:firstRow="1" w:lastRow="0" w:firstColumn="1" w:lastColumn="0" w:noHBand="0" w:noVBand="1"/>
      </w:tblPr>
      <w:tblGrid>
        <w:gridCol w:w="7230"/>
        <w:gridCol w:w="1791"/>
      </w:tblGrid>
      <w:tr w:rsidR="000C45DC" w:rsidRPr="00770F3B" w14:paraId="06873D3F" w14:textId="77777777" w:rsidTr="00F20B3C">
        <w:tc>
          <w:tcPr>
            <w:tcW w:w="7230" w:type="dxa"/>
          </w:tcPr>
          <w:p w14:paraId="40A6411F" w14:textId="77777777" w:rsidR="000C45DC" w:rsidRPr="00770F3B" w:rsidRDefault="000C45DC" w:rsidP="000C45DC">
            <w:pPr>
              <w:pStyle w:val="ListParagraph"/>
              <w:spacing w:line="276" w:lineRule="auto"/>
              <w:ind w:left="0"/>
              <w:jc w:val="both"/>
              <w:rPr>
                <w:rFonts w:ascii="Arial" w:hAnsi="Arial" w:cs="Arial"/>
                <w:b/>
              </w:rPr>
            </w:pPr>
            <w:r w:rsidRPr="00770F3B">
              <w:rPr>
                <w:rFonts w:ascii="Arial" w:hAnsi="Arial" w:cs="Arial"/>
              </w:rPr>
              <w:t xml:space="preserve">The school will commence accepting applications for admission on  </w:t>
            </w:r>
          </w:p>
        </w:tc>
        <w:tc>
          <w:tcPr>
            <w:tcW w:w="1791" w:type="dxa"/>
          </w:tcPr>
          <w:p w14:paraId="451D0CF7" w14:textId="0CE1C470" w:rsidR="000C45DC" w:rsidRPr="00770F3B" w:rsidRDefault="00760F49" w:rsidP="000C45DC">
            <w:pPr>
              <w:pStyle w:val="ListParagraph"/>
              <w:spacing w:line="276" w:lineRule="auto"/>
              <w:ind w:left="0"/>
              <w:jc w:val="both"/>
              <w:rPr>
                <w:rFonts w:ascii="Arial" w:hAnsi="Arial" w:cs="Arial"/>
                <w:b/>
              </w:rPr>
            </w:pPr>
            <w:r>
              <w:rPr>
                <w:rFonts w:ascii="Arial" w:hAnsi="Arial" w:cs="Arial"/>
                <w:b/>
              </w:rPr>
              <w:t>1</w:t>
            </w:r>
            <w:r w:rsidRPr="00760F49">
              <w:rPr>
                <w:rFonts w:ascii="Arial" w:hAnsi="Arial" w:cs="Arial"/>
                <w:b/>
                <w:vertAlign w:val="superscript"/>
              </w:rPr>
              <w:t>st</w:t>
            </w:r>
            <w:r w:rsidR="00C91C73">
              <w:rPr>
                <w:rFonts w:ascii="Arial" w:hAnsi="Arial" w:cs="Arial"/>
                <w:b/>
              </w:rPr>
              <w:t xml:space="preserve"> October ‘22</w:t>
            </w:r>
          </w:p>
        </w:tc>
      </w:tr>
      <w:tr w:rsidR="000C45DC" w:rsidRPr="00770F3B" w14:paraId="08BCC564" w14:textId="77777777" w:rsidTr="00F20B3C">
        <w:tc>
          <w:tcPr>
            <w:tcW w:w="7230" w:type="dxa"/>
          </w:tcPr>
          <w:p w14:paraId="0D454161" w14:textId="77777777" w:rsidR="000C45DC" w:rsidRPr="00770F3B" w:rsidRDefault="000C45DC" w:rsidP="000C45DC">
            <w:pPr>
              <w:pStyle w:val="ListParagraph"/>
              <w:spacing w:line="276" w:lineRule="auto"/>
              <w:ind w:left="0"/>
              <w:jc w:val="both"/>
              <w:rPr>
                <w:rFonts w:ascii="Arial" w:hAnsi="Arial" w:cs="Arial"/>
                <w:b/>
              </w:rPr>
            </w:pPr>
            <w:r w:rsidRPr="00770F3B">
              <w:rPr>
                <w:rFonts w:ascii="Arial" w:hAnsi="Arial" w:cs="Arial"/>
              </w:rPr>
              <w:t xml:space="preserve">The school shall cease accepting applications for admission on  </w:t>
            </w:r>
          </w:p>
        </w:tc>
        <w:tc>
          <w:tcPr>
            <w:tcW w:w="1791" w:type="dxa"/>
          </w:tcPr>
          <w:p w14:paraId="34E9CF26" w14:textId="7F6CDB2A" w:rsidR="000C45DC" w:rsidRPr="00770F3B" w:rsidRDefault="00760F49" w:rsidP="000C45DC">
            <w:pPr>
              <w:pStyle w:val="ListParagraph"/>
              <w:spacing w:line="276" w:lineRule="auto"/>
              <w:ind w:left="0"/>
              <w:jc w:val="both"/>
              <w:rPr>
                <w:rFonts w:ascii="Arial" w:hAnsi="Arial" w:cs="Arial"/>
                <w:b/>
              </w:rPr>
            </w:pPr>
            <w:r>
              <w:rPr>
                <w:rFonts w:ascii="Arial" w:hAnsi="Arial" w:cs="Arial"/>
                <w:b/>
              </w:rPr>
              <w:t>31</w:t>
            </w:r>
            <w:r w:rsidRPr="00760F49">
              <w:rPr>
                <w:rFonts w:ascii="Arial" w:hAnsi="Arial" w:cs="Arial"/>
                <w:b/>
                <w:vertAlign w:val="superscript"/>
              </w:rPr>
              <w:t>st</w:t>
            </w:r>
            <w:r w:rsidR="00C91C73">
              <w:rPr>
                <w:rFonts w:ascii="Arial" w:hAnsi="Arial" w:cs="Arial"/>
                <w:b/>
              </w:rPr>
              <w:t xml:space="preserve"> December ‘22</w:t>
            </w:r>
          </w:p>
        </w:tc>
      </w:tr>
      <w:tr w:rsidR="000C45DC" w:rsidRPr="00770F3B" w14:paraId="7DA10F11" w14:textId="77777777" w:rsidTr="00F20B3C">
        <w:tc>
          <w:tcPr>
            <w:tcW w:w="7230" w:type="dxa"/>
          </w:tcPr>
          <w:p w14:paraId="4CED45F9" w14:textId="77777777" w:rsidR="000C45DC" w:rsidRPr="00770F3B" w:rsidRDefault="000C45DC" w:rsidP="000C45DC">
            <w:pPr>
              <w:pStyle w:val="ListParagraph"/>
              <w:spacing w:line="276" w:lineRule="auto"/>
              <w:ind w:left="0"/>
              <w:jc w:val="both"/>
              <w:rPr>
                <w:rFonts w:ascii="Arial" w:hAnsi="Arial" w:cs="Arial"/>
                <w:b/>
              </w:rPr>
            </w:pPr>
            <w:r w:rsidRPr="00770F3B">
              <w:rPr>
                <w:rFonts w:ascii="Arial" w:hAnsi="Arial" w:cs="Arial"/>
              </w:rPr>
              <w:t xml:space="preserve">The date by which applicants will be notified of the decision on their application is     </w:t>
            </w:r>
          </w:p>
        </w:tc>
        <w:tc>
          <w:tcPr>
            <w:tcW w:w="1791" w:type="dxa"/>
          </w:tcPr>
          <w:p w14:paraId="45A24796" w14:textId="0105350A" w:rsidR="000C45DC" w:rsidRPr="00770F3B" w:rsidRDefault="00760F49" w:rsidP="000C45DC">
            <w:pPr>
              <w:pStyle w:val="ListParagraph"/>
              <w:spacing w:line="276" w:lineRule="auto"/>
              <w:ind w:left="0"/>
              <w:jc w:val="both"/>
              <w:rPr>
                <w:rFonts w:ascii="Arial" w:hAnsi="Arial" w:cs="Arial"/>
                <w:b/>
              </w:rPr>
            </w:pPr>
            <w:r>
              <w:rPr>
                <w:rFonts w:ascii="Arial" w:hAnsi="Arial" w:cs="Arial"/>
                <w:b/>
              </w:rPr>
              <w:t>February 1</w:t>
            </w:r>
            <w:r w:rsidRPr="00760F49">
              <w:rPr>
                <w:rFonts w:ascii="Arial" w:hAnsi="Arial" w:cs="Arial"/>
                <w:b/>
                <w:vertAlign w:val="superscript"/>
              </w:rPr>
              <w:t>st</w:t>
            </w:r>
            <w:r w:rsidR="00C91C73">
              <w:rPr>
                <w:rFonts w:ascii="Arial" w:hAnsi="Arial" w:cs="Arial"/>
                <w:b/>
              </w:rPr>
              <w:t xml:space="preserve"> ‘23</w:t>
            </w:r>
          </w:p>
        </w:tc>
      </w:tr>
      <w:tr w:rsidR="000C45DC" w:rsidRPr="00770F3B" w14:paraId="2E2F2422" w14:textId="77777777" w:rsidTr="00F20B3C">
        <w:tc>
          <w:tcPr>
            <w:tcW w:w="7230" w:type="dxa"/>
          </w:tcPr>
          <w:p w14:paraId="26CC0D9E" w14:textId="77777777" w:rsidR="000C45DC" w:rsidRPr="00770F3B" w:rsidRDefault="000C45DC" w:rsidP="000C45DC">
            <w:pPr>
              <w:pStyle w:val="ListParagraph"/>
              <w:spacing w:line="276" w:lineRule="auto"/>
              <w:ind w:left="0"/>
              <w:jc w:val="both"/>
              <w:rPr>
                <w:rFonts w:ascii="Arial" w:hAnsi="Arial" w:cs="Arial"/>
                <w:b/>
              </w:rPr>
            </w:pPr>
            <w:r w:rsidRPr="00770F3B">
              <w:rPr>
                <w:rFonts w:ascii="Arial" w:hAnsi="Arial" w:cs="Arial"/>
              </w:rPr>
              <w:t>The period within which applicants must confirm acceptance of an offer of admission is</w:t>
            </w:r>
          </w:p>
        </w:tc>
        <w:tc>
          <w:tcPr>
            <w:tcW w:w="1791" w:type="dxa"/>
          </w:tcPr>
          <w:p w14:paraId="7D332569" w14:textId="2CCE080C" w:rsidR="000C45DC" w:rsidRPr="00770F3B" w:rsidRDefault="00760F49" w:rsidP="000C45DC">
            <w:pPr>
              <w:pStyle w:val="ListParagraph"/>
              <w:spacing w:line="276" w:lineRule="auto"/>
              <w:ind w:left="0"/>
              <w:jc w:val="both"/>
              <w:rPr>
                <w:rFonts w:ascii="Arial" w:hAnsi="Arial" w:cs="Arial"/>
                <w:b/>
              </w:rPr>
            </w:pPr>
            <w:r>
              <w:rPr>
                <w:rFonts w:ascii="Arial" w:hAnsi="Arial" w:cs="Arial"/>
                <w:b/>
              </w:rPr>
              <w:t>February 15</w:t>
            </w:r>
            <w:r w:rsidRPr="00760F49">
              <w:rPr>
                <w:rFonts w:ascii="Arial" w:hAnsi="Arial" w:cs="Arial"/>
                <w:b/>
                <w:vertAlign w:val="superscript"/>
              </w:rPr>
              <w:t>th</w:t>
            </w:r>
            <w:r w:rsidR="00C91C73">
              <w:rPr>
                <w:rFonts w:ascii="Arial" w:hAnsi="Arial" w:cs="Arial"/>
                <w:b/>
              </w:rPr>
              <w:t xml:space="preserve"> ‘23</w:t>
            </w:r>
          </w:p>
        </w:tc>
      </w:tr>
    </w:tbl>
    <w:p w14:paraId="6189F0E9" w14:textId="77777777" w:rsidR="00BE2AD1" w:rsidRPr="00770F3B" w:rsidRDefault="00BE2AD1" w:rsidP="00BE2AD1">
      <w:pPr>
        <w:pStyle w:val="NoSpacing"/>
        <w:rPr>
          <w:rFonts w:ascii="Arial" w:hAnsi="Arial" w:cs="Arial"/>
        </w:rPr>
      </w:pPr>
    </w:p>
    <w:p w14:paraId="03EBFC35" w14:textId="77777777" w:rsidR="00BE2AD1" w:rsidRPr="00770F3B" w:rsidRDefault="00BE2AD1" w:rsidP="00770F3B">
      <w:pPr>
        <w:pStyle w:val="NoSpacing"/>
        <w:rPr>
          <w:rFonts w:ascii="Arial" w:hAnsi="Arial" w:cs="Arial"/>
          <w:b/>
        </w:rPr>
      </w:pPr>
      <w:r w:rsidRPr="00770F3B">
        <w:rPr>
          <w:rFonts w:ascii="Arial" w:hAnsi="Arial" w:cs="Arial"/>
          <w:b/>
        </w:rPr>
        <w:t>Note: the school will consider and issue decisions on late applications in accordance with the school’s admission policy.</w:t>
      </w:r>
    </w:p>
    <w:p w14:paraId="0F371D67" w14:textId="77777777" w:rsidR="00C32D01" w:rsidRPr="00BE2AD1" w:rsidRDefault="00C32D01" w:rsidP="00BE2AD1">
      <w:pPr>
        <w:pStyle w:val="NoSpacing"/>
        <w:rPr>
          <w:b/>
          <w:color w:val="FF0000"/>
        </w:rPr>
      </w:pPr>
    </w:p>
    <w:p w14:paraId="506FA8F9" w14:textId="77777777" w:rsidR="00BE2AD1" w:rsidRPr="00BE2AD1" w:rsidRDefault="00BE2AD1" w:rsidP="00BE2AD1">
      <w:pPr>
        <w:pStyle w:val="NoSpacing"/>
      </w:pPr>
    </w:p>
    <w:p w14:paraId="66B226E8" w14:textId="77777777" w:rsidR="005B2501" w:rsidRDefault="00861793" w:rsidP="00861793">
      <w:pPr>
        <w:pStyle w:val="ListParagraph"/>
        <w:spacing w:line="276" w:lineRule="auto"/>
        <w:ind w:left="0"/>
        <w:jc w:val="both"/>
        <w:rPr>
          <w:rFonts w:ascii="Arial" w:hAnsi="Arial" w:cs="Arial"/>
          <w:b/>
        </w:rPr>
      </w:pPr>
      <w:r w:rsidRPr="00770F3B">
        <w:rPr>
          <w:rFonts w:ascii="Arial" w:hAnsi="Arial" w:cs="Arial"/>
          <w:b/>
        </w:rPr>
        <w:t>*Failure to accept an offer within the prescribed period above may result in the offer being withdrawn</w:t>
      </w:r>
    </w:p>
    <w:p w14:paraId="5B8B72F0" w14:textId="77777777" w:rsidR="00760F49" w:rsidRPr="00770F3B" w:rsidRDefault="00760F49" w:rsidP="00861793">
      <w:pPr>
        <w:pStyle w:val="ListParagraph"/>
        <w:spacing w:line="276" w:lineRule="auto"/>
        <w:ind w:left="0"/>
        <w:jc w:val="both"/>
        <w:rPr>
          <w:rFonts w:ascii="Arial" w:hAnsi="Arial" w:cs="Arial"/>
          <w:b/>
        </w:rPr>
      </w:pPr>
    </w:p>
    <w:p w14:paraId="0FC5472B" w14:textId="55F70001" w:rsidR="00182663" w:rsidRPr="008B52D5" w:rsidRDefault="00182663" w:rsidP="00770F3B">
      <w:pPr>
        <w:pStyle w:val="ListParagraph"/>
        <w:spacing w:line="276" w:lineRule="auto"/>
        <w:ind w:left="-142"/>
        <w:rPr>
          <w:rFonts w:ascii="Arial" w:hAnsi="Arial" w:cs="Arial"/>
          <w:b/>
          <w:color w:val="385623" w:themeColor="accent6" w:themeShade="80"/>
          <w:sz w:val="24"/>
          <w:szCs w:val="24"/>
        </w:rPr>
      </w:pPr>
      <w:r w:rsidRPr="008B52D5">
        <w:rPr>
          <w:rFonts w:ascii="Arial" w:hAnsi="Arial" w:cs="Arial"/>
          <w:b/>
          <w:color w:val="385623" w:themeColor="accent6" w:themeShade="80"/>
          <w:sz w:val="24"/>
          <w:szCs w:val="24"/>
        </w:rPr>
        <w:t>Number of places being made available i</w:t>
      </w:r>
      <w:r w:rsidR="00116950">
        <w:rPr>
          <w:rFonts w:ascii="Arial" w:hAnsi="Arial" w:cs="Arial"/>
          <w:b/>
          <w:color w:val="385623" w:themeColor="accent6" w:themeShade="80"/>
          <w:sz w:val="24"/>
          <w:szCs w:val="24"/>
        </w:rPr>
        <w:t>n 2023/24</w:t>
      </w:r>
      <w:r w:rsidR="00760F49">
        <w:rPr>
          <w:rFonts w:ascii="Arial" w:hAnsi="Arial" w:cs="Arial"/>
          <w:b/>
          <w:color w:val="385623" w:themeColor="accent6" w:themeShade="80"/>
          <w:sz w:val="24"/>
          <w:szCs w:val="24"/>
        </w:rPr>
        <w:t>.</w:t>
      </w:r>
    </w:p>
    <w:p w14:paraId="1E47F844" w14:textId="77777777" w:rsidR="005B2501" w:rsidRPr="008B52D5" w:rsidRDefault="005B2501" w:rsidP="005B2501">
      <w:pPr>
        <w:pStyle w:val="ListParagraph"/>
        <w:spacing w:line="276" w:lineRule="auto"/>
        <w:jc w:val="both"/>
        <w:rPr>
          <w:rFonts w:ascii="Arial" w:hAnsi="Arial" w:cs="Arial"/>
          <w:b/>
          <w:sz w:val="24"/>
          <w:szCs w:val="24"/>
        </w:rPr>
      </w:pPr>
    </w:p>
    <w:tbl>
      <w:tblPr>
        <w:tblStyle w:val="TableGrid"/>
        <w:tblW w:w="0" w:type="auto"/>
        <w:tblInd w:w="-147" w:type="dxa"/>
        <w:tblLook w:val="04A0" w:firstRow="1" w:lastRow="0" w:firstColumn="1" w:lastColumn="0" w:noHBand="0" w:noVBand="1"/>
      </w:tblPr>
      <w:tblGrid>
        <w:gridCol w:w="7513"/>
        <w:gridCol w:w="1650"/>
      </w:tblGrid>
      <w:tr w:rsidR="005B2501" w:rsidRPr="00770F3B" w14:paraId="19419A31" w14:textId="77777777" w:rsidTr="009A07C6">
        <w:tc>
          <w:tcPr>
            <w:tcW w:w="7513" w:type="dxa"/>
          </w:tcPr>
          <w:p w14:paraId="4A0C12A8" w14:textId="77777777" w:rsidR="005B2501" w:rsidRPr="00770F3B" w:rsidRDefault="005B2501" w:rsidP="005B2501">
            <w:pPr>
              <w:pStyle w:val="ListParagraph"/>
              <w:spacing w:line="276" w:lineRule="auto"/>
              <w:ind w:left="0"/>
              <w:jc w:val="both"/>
              <w:rPr>
                <w:rFonts w:ascii="Arial" w:hAnsi="Arial" w:cs="Arial"/>
                <w:b/>
              </w:rPr>
            </w:pPr>
            <w:r w:rsidRPr="00770F3B">
              <w:rPr>
                <w:rFonts w:ascii="Arial" w:hAnsi="Arial" w:cs="Arial"/>
              </w:rPr>
              <w:t>The number of places being ma</w:t>
            </w:r>
            <w:r w:rsidR="00760F49">
              <w:rPr>
                <w:rFonts w:ascii="Arial" w:hAnsi="Arial" w:cs="Arial"/>
              </w:rPr>
              <w:t>de available in classes for pupils with a General Moderate Learning Difficulty</w:t>
            </w:r>
            <w:r w:rsidRPr="00770F3B">
              <w:rPr>
                <w:rFonts w:ascii="Arial" w:hAnsi="Arial" w:cs="Arial"/>
              </w:rPr>
              <w:t xml:space="preserve"> is</w:t>
            </w:r>
          </w:p>
        </w:tc>
        <w:tc>
          <w:tcPr>
            <w:tcW w:w="1650" w:type="dxa"/>
          </w:tcPr>
          <w:p w14:paraId="4C349B96" w14:textId="512CB962" w:rsidR="005B2501" w:rsidRPr="00770F3B" w:rsidRDefault="000A4BE1" w:rsidP="005B2501">
            <w:pPr>
              <w:pStyle w:val="ListParagraph"/>
              <w:spacing w:line="276" w:lineRule="auto"/>
              <w:ind w:left="0"/>
              <w:jc w:val="both"/>
              <w:rPr>
                <w:rFonts w:ascii="Arial" w:hAnsi="Arial" w:cs="Arial"/>
                <w:b/>
              </w:rPr>
            </w:pPr>
            <w:r>
              <w:rPr>
                <w:rFonts w:ascii="Arial" w:hAnsi="Arial" w:cs="Arial"/>
                <w:b/>
              </w:rPr>
              <w:t>4</w:t>
            </w:r>
            <w:r w:rsidR="00C91C73">
              <w:rPr>
                <w:rFonts w:ascii="Arial" w:hAnsi="Arial" w:cs="Arial"/>
                <w:b/>
              </w:rPr>
              <w:t xml:space="preserve">  or </w:t>
            </w:r>
            <w:r>
              <w:rPr>
                <w:rFonts w:ascii="Arial" w:hAnsi="Arial" w:cs="Arial"/>
                <w:b/>
              </w:rPr>
              <w:t>6</w:t>
            </w:r>
            <w:r w:rsidR="00C91C73">
              <w:rPr>
                <w:rFonts w:ascii="Arial" w:hAnsi="Arial" w:cs="Arial"/>
                <w:b/>
              </w:rPr>
              <w:t xml:space="preserve">  (2 available school year 2022/23)</w:t>
            </w:r>
          </w:p>
        </w:tc>
      </w:tr>
      <w:tr w:rsidR="005B2501" w:rsidRPr="00770F3B" w14:paraId="24C09B86" w14:textId="77777777" w:rsidTr="009A07C6">
        <w:tc>
          <w:tcPr>
            <w:tcW w:w="7513" w:type="dxa"/>
          </w:tcPr>
          <w:p w14:paraId="04C51555" w14:textId="77777777" w:rsidR="005B2501" w:rsidRPr="00770F3B" w:rsidRDefault="00760F49" w:rsidP="005B2501">
            <w:pPr>
              <w:pStyle w:val="ListParagraph"/>
              <w:spacing w:line="276" w:lineRule="auto"/>
              <w:ind w:left="0"/>
              <w:jc w:val="both"/>
              <w:rPr>
                <w:rFonts w:ascii="Arial" w:hAnsi="Arial" w:cs="Arial"/>
                <w:b/>
              </w:rPr>
            </w:pPr>
            <w:r>
              <w:rPr>
                <w:rFonts w:ascii="Arial" w:hAnsi="Arial" w:cs="Arial"/>
              </w:rPr>
              <w:lastRenderedPageBreak/>
              <w:t>The number of places being made available in classes of pupils with a Severe/Profound Learning Difficulty is</w:t>
            </w:r>
          </w:p>
        </w:tc>
        <w:tc>
          <w:tcPr>
            <w:tcW w:w="1650" w:type="dxa"/>
          </w:tcPr>
          <w:p w14:paraId="17D014F4" w14:textId="13C31FC5" w:rsidR="005B2501" w:rsidRPr="00770F3B" w:rsidRDefault="00744AB5" w:rsidP="005B2501">
            <w:pPr>
              <w:pStyle w:val="ListParagraph"/>
              <w:spacing w:line="276" w:lineRule="auto"/>
              <w:ind w:left="0"/>
              <w:jc w:val="both"/>
              <w:rPr>
                <w:rFonts w:ascii="Arial" w:hAnsi="Arial" w:cs="Arial"/>
                <w:b/>
              </w:rPr>
            </w:pPr>
            <w:r>
              <w:rPr>
                <w:rFonts w:ascii="Arial" w:hAnsi="Arial" w:cs="Arial"/>
                <w:b/>
              </w:rPr>
              <w:t>0</w:t>
            </w:r>
          </w:p>
        </w:tc>
      </w:tr>
      <w:tr w:rsidR="005B2501" w:rsidRPr="00770F3B" w14:paraId="673678B3" w14:textId="77777777" w:rsidTr="009A07C6">
        <w:tc>
          <w:tcPr>
            <w:tcW w:w="7513" w:type="dxa"/>
          </w:tcPr>
          <w:p w14:paraId="0C1B3714" w14:textId="77777777" w:rsidR="005B2501" w:rsidRPr="00770F3B" w:rsidRDefault="00760F49" w:rsidP="005B2501">
            <w:pPr>
              <w:pStyle w:val="ListParagraph"/>
              <w:spacing w:line="276" w:lineRule="auto"/>
              <w:ind w:left="0"/>
              <w:jc w:val="both"/>
              <w:rPr>
                <w:rFonts w:ascii="Arial" w:hAnsi="Arial" w:cs="Arial"/>
              </w:rPr>
            </w:pPr>
            <w:r>
              <w:rPr>
                <w:rFonts w:ascii="Arial" w:hAnsi="Arial" w:cs="Arial"/>
              </w:rPr>
              <w:t>The number of places being made available in classes for pupils on the autistic Spectrum is</w:t>
            </w:r>
          </w:p>
        </w:tc>
        <w:tc>
          <w:tcPr>
            <w:tcW w:w="1650" w:type="dxa"/>
          </w:tcPr>
          <w:p w14:paraId="0B1CB41D" w14:textId="1AB920C9" w:rsidR="005B2501" w:rsidRPr="00770F3B" w:rsidRDefault="00C91C73" w:rsidP="005B2501">
            <w:pPr>
              <w:pStyle w:val="ListParagraph"/>
              <w:spacing w:line="276" w:lineRule="auto"/>
              <w:ind w:left="0"/>
              <w:jc w:val="both"/>
              <w:rPr>
                <w:rFonts w:ascii="Arial" w:hAnsi="Arial" w:cs="Arial"/>
                <w:b/>
              </w:rPr>
            </w:pPr>
            <w:r>
              <w:rPr>
                <w:rFonts w:ascii="Arial" w:hAnsi="Arial" w:cs="Arial"/>
                <w:b/>
              </w:rPr>
              <w:t>3</w:t>
            </w:r>
          </w:p>
        </w:tc>
      </w:tr>
      <w:tr w:rsidR="005B2501" w:rsidRPr="00770F3B" w14:paraId="56CD1B2E" w14:textId="77777777" w:rsidTr="009A07C6">
        <w:tc>
          <w:tcPr>
            <w:tcW w:w="7513" w:type="dxa"/>
          </w:tcPr>
          <w:p w14:paraId="2FC165C3" w14:textId="77777777" w:rsidR="005B2501" w:rsidRPr="00770F3B" w:rsidRDefault="005B2501" w:rsidP="005B2501">
            <w:pPr>
              <w:pStyle w:val="ListParagraph"/>
              <w:spacing w:line="276" w:lineRule="auto"/>
              <w:ind w:left="0"/>
              <w:jc w:val="both"/>
              <w:rPr>
                <w:rFonts w:ascii="Arial" w:hAnsi="Arial" w:cs="Arial"/>
                <w:b/>
              </w:rPr>
            </w:pPr>
            <w:r w:rsidRPr="00770F3B">
              <w:rPr>
                <w:rFonts w:ascii="Arial" w:hAnsi="Arial" w:cs="Arial"/>
              </w:rPr>
              <w:t>The number of places being made availa</w:t>
            </w:r>
            <w:r w:rsidR="00760F49">
              <w:rPr>
                <w:rFonts w:ascii="Arial" w:hAnsi="Arial" w:cs="Arial"/>
              </w:rPr>
              <w:t>ble in a class of pupils with Complex Medical Needs is</w:t>
            </w:r>
          </w:p>
        </w:tc>
        <w:tc>
          <w:tcPr>
            <w:tcW w:w="1650" w:type="dxa"/>
          </w:tcPr>
          <w:p w14:paraId="2969B18C" w14:textId="5A5406A2" w:rsidR="005B2501" w:rsidRPr="00770F3B" w:rsidRDefault="000A4BE1" w:rsidP="005B2501">
            <w:pPr>
              <w:pStyle w:val="ListParagraph"/>
              <w:spacing w:line="276" w:lineRule="auto"/>
              <w:ind w:left="0"/>
              <w:jc w:val="both"/>
              <w:rPr>
                <w:rFonts w:ascii="Arial" w:hAnsi="Arial" w:cs="Arial"/>
                <w:b/>
              </w:rPr>
            </w:pPr>
            <w:r>
              <w:rPr>
                <w:rFonts w:ascii="Arial" w:hAnsi="Arial" w:cs="Arial"/>
                <w:b/>
              </w:rPr>
              <w:t>0 or 2 (2 available school year 2022/23.</w:t>
            </w:r>
          </w:p>
        </w:tc>
      </w:tr>
    </w:tbl>
    <w:p w14:paraId="15988CF4" w14:textId="77777777" w:rsidR="005B2501" w:rsidRPr="00770F3B" w:rsidRDefault="005B2501" w:rsidP="00770F3B">
      <w:pPr>
        <w:pStyle w:val="NoSpacing"/>
      </w:pPr>
    </w:p>
    <w:p w14:paraId="18642CEF" w14:textId="77777777" w:rsidR="005B2501" w:rsidRPr="00770F3B" w:rsidRDefault="005B2501" w:rsidP="009A07C6">
      <w:pPr>
        <w:spacing w:line="276" w:lineRule="auto"/>
        <w:jc w:val="both"/>
        <w:rPr>
          <w:rFonts w:ascii="Arial" w:hAnsi="Arial" w:cs="Arial"/>
        </w:rPr>
      </w:pPr>
    </w:p>
    <w:p w14:paraId="561C7A74" w14:textId="77777777" w:rsidR="00BE2AD1" w:rsidRPr="00770F3B" w:rsidRDefault="00BE2AD1" w:rsidP="009A07C6">
      <w:pPr>
        <w:spacing w:line="276" w:lineRule="auto"/>
        <w:jc w:val="both"/>
        <w:rPr>
          <w:rFonts w:ascii="Arial" w:hAnsi="Arial" w:cs="Arial"/>
        </w:rPr>
      </w:pPr>
    </w:p>
    <w:p w14:paraId="1D92A5BC" w14:textId="77777777" w:rsidR="00781EEF" w:rsidRDefault="00781EEF" w:rsidP="009A07C6">
      <w:pPr>
        <w:spacing w:line="276" w:lineRule="auto"/>
        <w:jc w:val="both"/>
        <w:rPr>
          <w:rFonts w:ascii="Arial" w:hAnsi="Arial" w:cs="Arial"/>
        </w:rPr>
      </w:pPr>
      <w:r w:rsidRPr="00781EEF">
        <w:rPr>
          <w:rFonts w:ascii="Arial" w:hAnsi="Arial" w:cs="Arial"/>
          <w:b/>
          <w:u w:val="single"/>
        </w:rPr>
        <w:t>Please note</w:t>
      </w:r>
      <w:r w:rsidR="009A07C6" w:rsidRPr="00770F3B">
        <w:rPr>
          <w:rFonts w:ascii="Arial" w:hAnsi="Arial" w:cs="Arial"/>
        </w:rPr>
        <w:t xml:space="preserve"> </w:t>
      </w:r>
    </w:p>
    <w:p w14:paraId="1DECDEDD" w14:textId="77777777" w:rsidR="009A07C6" w:rsidRPr="00770F3B" w:rsidRDefault="00781EEF" w:rsidP="009A07C6">
      <w:pPr>
        <w:spacing w:line="276" w:lineRule="auto"/>
        <w:jc w:val="both"/>
        <w:rPr>
          <w:rFonts w:ascii="Times New Roman" w:hAnsi="Times New Roman" w:cs="Times New Roman"/>
          <w:b/>
        </w:rPr>
      </w:pPr>
      <w:r>
        <w:rPr>
          <w:rFonts w:ascii="Arial" w:hAnsi="Arial" w:cs="Arial"/>
        </w:rPr>
        <w:t>It is important to note that Hol</w:t>
      </w:r>
      <w:r w:rsidR="00EF69DD">
        <w:rPr>
          <w:rFonts w:ascii="Arial" w:hAnsi="Arial" w:cs="Arial"/>
        </w:rPr>
        <w:t>y Family School will make offers</w:t>
      </w:r>
      <w:r w:rsidR="009A07C6" w:rsidRPr="00770F3B">
        <w:rPr>
          <w:rFonts w:ascii="Arial" w:hAnsi="Arial" w:cs="Arial"/>
        </w:rPr>
        <w:t xml:space="preserve"> of school placement</w:t>
      </w:r>
      <w:r>
        <w:rPr>
          <w:rFonts w:ascii="Arial" w:hAnsi="Arial" w:cs="Arial"/>
        </w:rPr>
        <w:t xml:space="preserve"> from its existing waiting list</w:t>
      </w:r>
      <w:r w:rsidR="00EF69DD">
        <w:rPr>
          <w:rFonts w:ascii="Arial" w:hAnsi="Arial" w:cs="Arial"/>
        </w:rPr>
        <w:t>,</w:t>
      </w:r>
      <w:r>
        <w:rPr>
          <w:rFonts w:ascii="Arial" w:hAnsi="Arial" w:cs="Arial"/>
        </w:rPr>
        <w:t xml:space="preserve"> which was in </w:t>
      </w:r>
      <w:proofErr w:type="gramStart"/>
      <w:r>
        <w:rPr>
          <w:rFonts w:ascii="Arial" w:hAnsi="Arial" w:cs="Arial"/>
        </w:rPr>
        <w:t xml:space="preserve">existence </w:t>
      </w:r>
      <w:r w:rsidR="009A07C6" w:rsidRPr="00770F3B">
        <w:rPr>
          <w:rFonts w:ascii="Arial" w:hAnsi="Arial" w:cs="Arial"/>
        </w:rPr>
        <w:t xml:space="preserve"> prior</w:t>
      </w:r>
      <w:proofErr w:type="gramEnd"/>
      <w:r w:rsidR="009A07C6" w:rsidRPr="00770F3B">
        <w:rPr>
          <w:rFonts w:ascii="Arial" w:hAnsi="Arial" w:cs="Arial"/>
        </w:rPr>
        <w:t xml:space="preserve"> to the commencement of Section 62 of the Education (Admission to Schools) </w:t>
      </w:r>
      <w:r w:rsidR="00AF06A8" w:rsidRPr="00770F3B">
        <w:rPr>
          <w:rFonts w:ascii="Arial" w:hAnsi="Arial" w:cs="Arial"/>
        </w:rPr>
        <w:t xml:space="preserve">2018 </w:t>
      </w:r>
      <w:r>
        <w:rPr>
          <w:rFonts w:ascii="Arial" w:hAnsi="Arial" w:cs="Arial"/>
        </w:rPr>
        <w:t xml:space="preserve">on 1 February 2020. The number of places accepted, according to criteria in existence before the coming into effect of the attached policy, may reduce the number of places being made available per the above table. </w:t>
      </w:r>
    </w:p>
    <w:p w14:paraId="232E754A" w14:textId="77777777" w:rsidR="00770F3B" w:rsidRDefault="00770F3B" w:rsidP="00770F3B">
      <w:pPr>
        <w:pStyle w:val="NoSpacing"/>
      </w:pPr>
    </w:p>
    <w:p w14:paraId="485669C7" w14:textId="77777777" w:rsidR="00770F3B" w:rsidRPr="00770F3B" w:rsidRDefault="00770F3B" w:rsidP="00770F3B">
      <w:pPr>
        <w:pStyle w:val="NoSpacing"/>
      </w:pPr>
    </w:p>
    <w:p w14:paraId="3624E597" w14:textId="700FC56E" w:rsidR="00770F3B" w:rsidRPr="00770F3B" w:rsidRDefault="006F3D8A" w:rsidP="00770F3B">
      <w:pPr>
        <w:spacing w:line="276" w:lineRule="auto"/>
        <w:jc w:val="center"/>
        <w:rPr>
          <w:rFonts w:ascii="Arial" w:hAnsi="Arial" w:cs="Arial"/>
          <w:b/>
          <w:color w:val="385623" w:themeColor="accent6" w:themeShade="80"/>
          <w:sz w:val="24"/>
          <w:szCs w:val="24"/>
        </w:rPr>
      </w:pPr>
      <w:r w:rsidRPr="006F3D8A">
        <w:rPr>
          <w:rFonts w:ascii="Arial" w:hAnsi="Arial" w:cs="Arial"/>
          <w:b/>
          <w:color w:val="385623" w:themeColor="accent6" w:themeShade="80"/>
          <w:sz w:val="28"/>
          <w:szCs w:val="28"/>
        </w:rPr>
        <w:t xml:space="preserve">PART </w:t>
      </w:r>
      <w:r>
        <w:rPr>
          <w:rFonts w:ascii="Arial" w:hAnsi="Arial" w:cs="Arial"/>
          <w:b/>
          <w:color w:val="385623" w:themeColor="accent6" w:themeShade="80"/>
          <w:sz w:val="28"/>
          <w:szCs w:val="28"/>
        </w:rPr>
        <w:t>2</w:t>
      </w:r>
      <w:r w:rsidR="000A4BE1">
        <w:rPr>
          <w:rFonts w:ascii="Arial" w:hAnsi="Arial" w:cs="Arial"/>
          <w:b/>
          <w:color w:val="385623" w:themeColor="accent6" w:themeShade="80"/>
          <w:sz w:val="24"/>
          <w:szCs w:val="24"/>
        </w:rPr>
        <w:t xml:space="preserve"> - Admissions to the 2022/23</w:t>
      </w:r>
      <w:r w:rsidRPr="006F3D8A">
        <w:rPr>
          <w:rFonts w:ascii="Arial" w:hAnsi="Arial" w:cs="Arial"/>
          <w:b/>
          <w:color w:val="385623" w:themeColor="accent6" w:themeShade="80"/>
          <w:sz w:val="24"/>
          <w:szCs w:val="24"/>
        </w:rPr>
        <w:t xml:space="preserve"> school year</w:t>
      </w:r>
    </w:p>
    <w:p w14:paraId="408893B8" w14:textId="77777777" w:rsidR="009A07C6" w:rsidRPr="00770F3B" w:rsidRDefault="00770F3B" w:rsidP="00770F3B">
      <w:pPr>
        <w:pStyle w:val="NoSpacing"/>
      </w:pPr>
      <w:r w:rsidRPr="00770F3B">
        <w:rPr>
          <w:noProof/>
          <w:lang w:eastAsia="en-IE"/>
        </w:rPr>
        <mc:AlternateContent>
          <mc:Choice Requires="wps">
            <w:drawing>
              <wp:anchor distT="45720" distB="45720" distL="114300" distR="114300" simplePos="0" relativeHeight="251659264" behindDoc="0" locked="0" layoutInCell="1" allowOverlap="1" wp14:anchorId="198F6D4D" wp14:editId="2E60E49C">
                <wp:simplePos x="0" y="0"/>
                <wp:positionH relativeFrom="margin">
                  <wp:posOffset>0</wp:posOffset>
                </wp:positionH>
                <wp:positionV relativeFrom="paragraph">
                  <wp:posOffset>513715</wp:posOffset>
                </wp:positionV>
                <wp:extent cx="5891530" cy="476250"/>
                <wp:effectExtent l="0" t="0" r="139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530" cy="476250"/>
                        </a:xfrm>
                        <a:prstGeom prst="rect">
                          <a:avLst/>
                        </a:prstGeom>
                        <a:solidFill>
                          <a:srgbClr val="FFFFFF"/>
                        </a:solidFill>
                        <a:ln w="9525">
                          <a:solidFill>
                            <a:srgbClr val="000000"/>
                          </a:solidFill>
                          <a:miter lim="800000"/>
                          <a:headEnd/>
                          <a:tailEnd/>
                        </a:ln>
                      </wps:spPr>
                      <wps:txbx>
                        <w:txbxContent>
                          <w:p w14:paraId="10C2D419" w14:textId="75133400" w:rsidR="005B2501" w:rsidRPr="00770F3B" w:rsidRDefault="005B2501" w:rsidP="005B2501">
                            <w:pPr>
                              <w:spacing w:line="240" w:lineRule="auto"/>
                              <w:jc w:val="center"/>
                              <w:rPr>
                                <w:rFonts w:ascii="Arial" w:hAnsi="Arial" w:cs="Arial"/>
                                <w:b/>
                                <w:color w:val="385623" w:themeColor="accent6" w:themeShade="80"/>
                                <w:sz w:val="24"/>
                                <w:szCs w:val="24"/>
                              </w:rPr>
                            </w:pPr>
                            <w:r w:rsidRPr="00770F3B">
                              <w:rPr>
                                <w:rFonts w:ascii="Arial" w:hAnsi="Arial" w:cs="Arial"/>
                                <w:b/>
                                <w:color w:val="385623" w:themeColor="accent6" w:themeShade="80"/>
                                <w:sz w:val="24"/>
                                <w:szCs w:val="24"/>
                              </w:rPr>
                              <w:t xml:space="preserve">Information regarding the </w:t>
                            </w:r>
                            <w:r w:rsidR="00744AB5">
                              <w:rPr>
                                <w:rFonts w:ascii="Arial" w:hAnsi="Arial" w:cs="Arial"/>
                                <w:b/>
                                <w:color w:val="385623" w:themeColor="accent6" w:themeShade="80"/>
                                <w:sz w:val="24"/>
                                <w:szCs w:val="24"/>
                              </w:rPr>
                              <w:t>a</w:t>
                            </w:r>
                            <w:r w:rsidR="000A4BE1">
                              <w:rPr>
                                <w:rFonts w:ascii="Arial" w:hAnsi="Arial" w:cs="Arial"/>
                                <w:b/>
                                <w:color w:val="385623" w:themeColor="accent6" w:themeShade="80"/>
                                <w:sz w:val="24"/>
                                <w:szCs w:val="24"/>
                              </w:rPr>
                              <w:t>dmission process for the 2022/23</w:t>
                            </w:r>
                            <w:r w:rsidRPr="00770F3B">
                              <w:rPr>
                                <w:rFonts w:ascii="Arial" w:hAnsi="Arial" w:cs="Arial"/>
                                <w:b/>
                                <w:color w:val="385623" w:themeColor="accent6" w:themeShade="80"/>
                                <w:sz w:val="24"/>
                                <w:szCs w:val="24"/>
                              </w:rPr>
                              <w:t xml:space="preserve"> school year</w:t>
                            </w:r>
                          </w:p>
                          <w:p w14:paraId="1D4F8B9D" w14:textId="77777777" w:rsidR="005B2501" w:rsidRDefault="005B2501" w:rsidP="005B25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8F6D4D" id="_x0000_t202" coordsize="21600,21600" o:spt="202" path="m,l,21600r21600,l21600,xe">
                <v:stroke joinstyle="miter"/>
                <v:path gradientshapeok="t" o:connecttype="rect"/>
              </v:shapetype>
              <v:shape id="Text Box 2" o:spid="_x0000_s1026" type="#_x0000_t202" style="position:absolute;margin-left:0;margin-top:40.45pt;width:463.9pt;height: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">
                <v:textbox>
                  <w:txbxContent>
                    <w:p w14:paraId="10C2D419" w14:textId="75133400" w:rsidR="005B2501" w:rsidRPr="00770F3B" w:rsidRDefault="005B2501" w:rsidP="005B2501">
                      <w:pPr>
                        <w:spacing w:line="240" w:lineRule="auto"/>
                        <w:jc w:val="center"/>
                        <w:rPr>
                          <w:rFonts w:ascii="Arial" w:hAnsi="Arial" w:cs="Arial"/>
                          <w:b/>
                          <w:color w:val="385623" w:themeColor="accent6" w:themeShade="80"/>
                          <w:sz w:val="24"/>
                          <w:szCs w:val="24"/>
                        </w:rPr>
                      </w:pPr>
                      <w:r w:rsidRPr="00770F3B">
                        <w:rPr>
                          <w:rFonts w:ascii="Arial" w:hAnsi="Arial" w:cs="Arial"/>
                          <w:b/>
                          <w:color w:val="385623" w:themeColor="accent6" w:themeShade="80"/>
                          <w:sz w:val="24"/>
                          <w:szCs w:val="24"/>
                        </w:rPr>
                        <w:t xml:space="preserve">Information regarding the </w:t>
                      </w:r>
                      <w:r w:rsidR="00744AB5">
                        <w:rPr>
                          <w:rFonts w:ascii="Arial" w:hAnsi="Arial" w:cs="Arial"/>
                          <w:b/>
                          <w:color w:val="385623" w:themeColor="accent6" w:themeShade="80"/>
                          <w:sz w:val="24"/>
                          <w:szCs w:val="24"/>
                        </w:rPr>
                        <w:t>a</w:t>
                      </w:r>
                      <w:r w:rsidR="000A4BE1">
                        <w:rPr>
                          <w:rFonts w:ascii="Arial" w:hAnsi="Arial" w:cs="Arial"/>
                          <w:b/>
                          <w:color w:val="385623" w:themeColor="accent6" w:themeShade="80"/>
                          <w:sz w:val="24"/>
                          <w:szCs w:val="24"/>
                        </w:rPr>
                        <w:t>dmission process for the 2022/23</w:t>
                      </w:r>
                      <w:r w:rsidRPr="00770F3B">
                        <w:rPr>
                          <w:rFonts w:ascii="Arial" w:hAnsi="Arial" w:cs="Arial"/>
                          <w:b/>
                          <w:color w:val="385623" w:themeColor="accent6" w:themeShade="80"/>
                          <w:sz w:val="24"/>
                          <w:szCs w:val="24"/>
                        </w:rPr>
                        <w:t xml:space="preserve"> school year</w:t>
                      </w:r>
                    </w:p>
                    <w:p w14:paraId="1D4F8B9D" w14:textId="77777777" w:rsidR="005B2501" w:rsidRDefault="005B2501" w:rsidP="005B2501"/>
                  </w:txbxContent>
                </v:textbox>
                <w10:wrap type="square" anchorx="margin"/>
              </v:shape>
            </w:pict>
          </mc:Fallback>
        </mc:AlternateContent>
      </w:r>
    </w:p>
    <w:p w14:paraId="5297C6B8" w14:textId="77777777" w:rsidR="00770F3B" w:rsidRDefault="00770F3B" w:rsidP="00770F3B">
      <w:pPr>
        <w:pStyle w:val="NoSpacing"/>
      </w:pPr>
    </w:p>
    <w:p w14:paraId="23AF689F" w14:textId="13C0E7A7" w:rsidR="00AF06A8" w:rsidRPr="00770F3B" w:rsidRDefault="006052EA" w:rsidP="00182663">
      <w:pPr>
        <w:spacing w:line="276" w:lineRule="auto"/>
        <w:jc w:val="both"/>
        <w:rPr>
          <w:rFonts w:ascii="Arial" w:hAnsi="Arial" w:cs="Arial"/>
        </w:rPr>
      </w:pPr>
      <w:r w:rsidRPr="00770F3B">
        <w:rPr>
          <w:rFonts w:ascii="Arial" w:hAnsi="Arial" w:cs="Arial"/>
        </w:rPr>
        <w:t xml:space="preserve">In respect of the </w:t>
      </w:r>
      <w:r w:rsidR="008C5E00">
        <w:rPr>
          <w:rFonts w:ascii="Arial" w:hAnsi="Arial" w:cs="Arial"/>
        </w:rPr>
        <w:t>2021/22</w:t>
      </w:r>
      <w:r w:rsidR="00AF06A8" w:rsidRPr="00770F3B">
        <w:rPr>
          <w:rFonts w:ascii="Arial" w:hAnsi="Arial" w:cs="Arial"/>
        </w:rPr>
        <w:t xml:space="preserve"> school year</w:t>
      </w:r>
      <w:r w:rsidRPr="00770F3B">
        <w:rPr>
          <w:rFonts w:ascii="Arial" w:hAnsi="Arial" w:cs="Arial"/>
        </w:rPr>
        <w:t xml:space="preserve">, the </w:t>
      </w:r>
      <w:r w:rsidR="00AF06A8" w:rsidRPr="00770F3B">
        <w:rPr>
          <w:rFonts w:ascii="Arial" w:hAnsi="Arial" w:cs="Arial"/>
        </w:rPr>
        <w:t xml:space="preserve">total </w:t>
      </w:r>
      <w:r w:rsidRPr="00770F3B">
        <w:rPr>
          <w:rFonts w:ascii="Arial" w:hAnsi="Arial" w:cs="Arial"/>
        </w:rPr>
        <w:t>number of applications for admissi</w:t>
      </w:r>
      <w:r w:rsidR="00EC0030">
        <w:rPr>
          <w:rFonts w:ascii="Arial" w:hAnsi="Arial" w:cs="Arial"/>
        </w:rPr>
        <w:t>on r</w:t>
      </w:r>
      <w:r w:rsidR="00116950">
        <w:rPr>
          <w:rFonts w:ascii="Arial" w:hAnsi="Arial" w:cs="Arial"/>
        </w:rPr>
        <w:t>eceived by the school was     24</w:t>
      </w:r>
      <w:bookmarkStart w:id="0" w:name="_GoBack"/>
      <w:bookmarkEnd w:id="0"/>
    </w:p>
    <w:tbl>
      <w:tblPr>
        <w:tblStyle w:val="TableGrid"/>
        <w:tblpPr w:leftFromText="180" w:rightFromText="180" w:vertAnchor="text" w:horzAnchor="margin" w:tblpY="118"/>
        <w:tblW w:w="9634" w:type="dxa"/>
        <w:tblLook w:val="04A0" w:firstRow="1" w:lastRow="0" w:firstColumn="1" w:lastColumn="0" w:noHBand="0" w:noVBand="1"/>
      </w:tblPr>
      <w:tblGrid>
        <w:gridCol w:w="4508"/>
        <w:gridCol w:w="5126"/>
      </w:tblGrid>
      <w:tr w:rsidR="00AF06A8" w:rsidRPr="00770F3B" w14:paraId="032FE2F2" w14:textId="77777777" w:rsidTr="00D76D93">
        <w:tc>
          <w:tcPr>
            <w:tcW w:w="9634" w:type="dxa"/>
            <w:gridSpan w:val="2"/>
          </w:tcPr>
          <w:p w14:paraId="1B4D6532" w14:textId="2DF128F0" w:rsidR="00AF06A8" w:rsidRPr="00770F3B" w:rsidRDefault="00AF06A8" w:rsidP="00255E0D">
            <w:pPr>
              <w:rPr>
                <w:rFonts w:ascii="Arial" w:hAnsi="Arial" w:cs="Arial"/>
                <w:b/>
              </w:rPr>
            </w:pPr>
            <w:r w:rsidRPr="00770F3B">
              <w:rPr>
                <w:rFonts w:ascii="Arial" w:hAnsi="Arial" w:cs="Arial"/>
                <w:b/>
              </w:rPr>
              <w:t>Breakdown o</w:t>
            </w:r>
            <w:r w:rsidR="000A4BE1">
              <w:rPr>
                <w:rFonts w:ascii="Arial" w:hAnsi="Arial" w:cs="Arial"/>
                <w:b/>
              </w:rPr>
              <w:t>f places allocated for the 22/23</w:t>
            </w:r>
            <w:r w:rsidRPr="00770F3B">
              <w:rPr>
                <w:rFonts w:ascii="Arial" w:hAnsi="Arial" w:cs="Arial"/>
                <w:b/>
              </w:rPr>
              <w:t xml:space="preserve"> school year:</w:t>
            </w:r>
          </w:p>
        </w:tc>
      </w:tr>
      <w:tr w:rsidR="00F20B3C" w:rsidRPr="00770F3B" w14:paraId="598A209E" w14:textId="77777777" w:rsidTr="00255E0D">
        <w:tc>
          <w:tcPr>
            <w:tcW w:w="4508" w:type="dxa"/>
          </w:tcPr>
          <w:p w14:paraId="5F21FEBB" w14:textId="77777777" w:rsidR="00F20B3C" w:rsidRPr="00770F3B" w:rsidRDefault="002E73FC" w:rsidP="00255E0D">
            <w:pPr>
              <w:rPr>
                <w:rFonts w:ascii="Arial" w:hAnsi="Arial" w:cs="Arial"/>
              </w:rPr>
            </w:pPr>
            <w:r>
              <w:rPr>
                <w:rFonts w:ascii="Arial" w:hAnsi="Arial" w:cs="Arial"/>
              </w:rPr>
              <w:t xml:space="preserve">Number of places available </w:t>
            </w:r>
          </w:p>
        </w:tc>
        <w:tc>
          <w:tcPr>
            <w:tcW w:w="5126" w:type="dxa"/>
          </w:tcPr>
          <w:p w14:paraId="36363B35" w14:textId="59BE56AA" w:rsidR="00F20B3C" w:rsidRPr="00770F3B" w:rsidRDefault="000A4BE1" w:rsidP="00255E0D">
            <w:pPr>
              <w:rPr>
                <w:rFonts w:ascii="Arial" w:hAnsi="Arial" w:cs="Arial"/>
              </w:rPr>
            </w:pPr>
            <w:r>
              <w:rPr>
                <w:rFonts w:ascii="Arial" w:hAnsi="Arial" w:cs="Arial"/>
              </w:rPr>
              <w:t>6</w:t>
            </w:r>
          </w:p>
        </w:tc>
      </w:tr>
      <w:tr w:rsidR="00F20B3C" w:rsidRPr="00770F3B" w14:paraId="33B09921" w14:textId="77777777" w:rsidTr="00255E0D">
        <w:tc>
          <w:tcPr>
            <w:tcW w:w="4508" w:type="dxa"/>
          </w:tcPr>
          <w:p w14:paraId="2312285D" w14:textId="77777777" w:rsidR="00F20B3C" w:rsidRPr="00770F3B" w:rsidRDefault="00F20B3C" w:rsidP="00255E0D">
            <w:pPr>
              <w:jc w:val="both"/>
              <w:rPr>
                <w:rFonts w:ascii="Arial" w:hAnsi="Arial" w:cs="Arial"/>
              </w:rPr>
            </w:pPr>
            <w:r w:rsidRPr="00770F3B">
              <w:rPr>
                <w:rFonts w:ascii="Arial" w:hAnsi="Arial" w:cs="Arial"/>
              </w:rPr>
              <w:t>Number of applications received:</w:t>
            </w:r>
          </w:p>
        </w:tc>
        <w:tc>
          <w:tcPr>
            <w:tcW w:w="5126" w:type="dxa"/>
          </w:tcPr>
          <w:p w14:paraId="0AA33EE5" w14:textId="301A689D" w:rsidR="00F20B3C" w:rsidRPr="00770F3B" w:rsidRDefault="000A4BE1" w:rsidP="00255E0D">
            <w:pPr>
              <w:rPr>
                <w:rFonts w:ascii="Arial" w:hAnsi="Arial" w:cs="Arial"/>
              </w:rPr>
            </w:pPr>
            <w:r>
              <w:rPr>
                <w:rFonts w:ascii="Arial" w:hAnsi="Arial" w:cs="Arial"/>
              </w:rPr>
              <w:t>24</w:t>
            </w:r>
          </w:p>
        </w:tc>
      </w:tr>
      <w:tr w:rsidR="00F20B3C" w:rsidRPr="00770F3B" w14:paraId="106F0014" w14:textId="77777777" w:rsidTr="00255E0D">
        <w:tc>
          <w:tcPr>
            <w:tcW w:w="4508" w:type="dxa"/>
          </w:tcPr>
          <w:p w14:paraId="18EF5AD6" w14:textId="77777777" w:rsidR="00F20B3C" w:rsidRPr="00770F3B" w:rsidRDefault="00EF69DD" w:rsidP="00255E0D">
            <w:pPr>
              <w:rPr>
                <w:rFonts w:ascii="Arial" w:hAnsi="Arial" w:cs="Arial"/>
              </w:rPr>
            </w:pPr>
            <w:r>
              <w:rPr>
                <w:rFonts w:ascii="Arial" w:hAnsi="Arial" w:cs="Arial"/>
              </w:rPr>
              <w:t>Number of o</w:t>
            </w:r>
            <w:r w:rsidR="00F20B3C" w:rsidRPr="00770F3B">
              <w:rPr>
                <w:rFonts w:ascii="Arial" w:hAnsi="Arial" w:cs="Arial"/>
              </w:rPr>
              <w:t>ffers made and accepted under each criteria:</w:t>
            </w:r>
          </w:p>
        </w:tc>
        <w:tc>
          <w:tcPr>
            <w:tcW w:w="5126" w:type="dxa"/>
          </w:tcPr>
          <w:p w14:paraId="317C8109" w14:textId="77777777" w:rsidR="00BE2AD1" w:rsidRPr="00770F3B" w:rsidRDefault="00781EEF" w:rsidP="00BE2AD1">
            <w:pPr>
              <w:jc w:val="both"/>
              <w:rPr>
                <w:rFonts w:ascii="Arial" w:hAnsi="Arial" w:cs="Arial"/>
              </w:rPr>
            </w:pPr>
            <w:r>
              <w:rPr>
                <w:rFonts w:ascii="Arial" w:hAnsi="Arial" w:cs="Arial"/>
              </w:rPr>
              <w:t>All places were offered based on 1. Availability of places in each designation (GMLD, SPLD, ASD, Complex Medical Needs ) and 2. Chronology of application date.</w:t>
            </w:r>
          </w:p>
        </w:tc>
      </w:tr>
      <w:tr w:rsidR="00F20B3C" w:rsidRPr="00770F3B" w14:paraId="423760C1" w14:textId="77777777" w:rsidTr="00255E0D">
        <w:tc>
          <w:tcPr>
            <w:tcW w:w="4508" w:type="dxa"/>
          </w:tcPr>
          <w:p w14:paraId="0D62AF86" w14:textId="77777777" w:rsidR="00F20B3C" w:rsidRPr="00770F3B" w:rsidRDefault="00F20B3C" w:rsidP="00255E0D">
            <w:pPr>
              <w:rPr>
                <w:rFonts w:ascii="Arial" w:hAnsi="Arial" w:cs="Arial"/>
              </w:rPr>
            </w:pPr>
            <w:r w:rsidRPr="00770F3B">
              <w:rPr>
                <w:rFonts w:ascii="Arial" w:hAnsi="Arial" w:cs="Arial"/>
              </w:rPr>
              <w:t>Total number of offers made</w:t>
            </w:r>
          </w:p>
        </w:tc>
        <w:tc>
          <w:tcPr>
            <w:tcW w:w="5126" w:type="dxa"/>
          </w:tcPr>
          <w:p w14:paraId="1DF45A42" w14:textId="15FD083C" w:rsidR="00F20B3C" w:rsidRPr="00770F3B" w:rsidRDefault="000A4BE1" w:rsidP="00255E0D">
            <w:pPr>
              <w:jc w:val="both"/>
              <w:rPr>
                <w:rFonts w:ascii="Arial" w:hAnsi="Arial" w:cs="Arial"/>
              </w:rPr>
            </w:pPr>
            <w:r>
              <w:rPr>
                <w:rFonts w:ascii="Arial" w:hAnsi="Arial" w:cs="Arial"/>
              </w:rPr>
              <w:t>10</w:t>
            </w:r>
          </w:p>
        </w:tc>
      </w:tr>
      <w:tr w:rsidR="00F20B3C" w:rsidRPr="00770F3B" w14:paraId="4EF5B9ED" w14:textId="77777777" w:rsidTr="00255E0D">
        <w:tc>
          <w:tcPr>
            <w:tcW w:w="4508" w:type="dxa"/>
          </w:tcPr>
          <w:p w14:paraId="6187B097" w14:textId="77777777" w:rsidR="00F20B3C" w:rsidRPr="00770F3B" w:rsidRDefault="00F20B3C" w:rsidP="00255E0D">
            <w:pPr>
              <w:rPr>
                <w:rFonts w:ascii="Arial" w:hAnsi="Arial" w:cs="Arial"/>
              </w:rPr>
            </w:pPr>
            <w:r w:rsidRPr="00770F3B">
              <w:rPr>
                <w:rFonts w:ascii="Arial" w:hAnsi="Arial" w:cs="Arial"/>
              </w:rPr>
              <w:t>Number of names placed on waiting list for the school year concerned.</w:t>
            </w:r>
          </w:p>
        </w:tc>
        <w:tc>
          <w:tcPr>
            <w:tcW w:w="5126" w:type="dxa"/>
          </w:tcPr>
          <w:p w14:paraId="2D8E80F3" w14:textId="19146C41" w:rsidR="00F20B3C" w:rsidRPr="00770F3B" w:rsidRDefault="008B424C" w:rsidP="00255E0D">
            <w:pPr>
              <w:rPr>
                <w:rFonts w:ascii="Arial" w:hAnsi="Arial" w:cs="Arial"/>
              </w:rPr>
            </w:pPr>
            <w:r>
              <w:rPr>
                <w:rFonts w:ascii="Arial" w:hAnsi="Arial" w:cs="Arial"/>
              </w:rPr>
              <w:t>27</w:t>
            </w:r>
          </w:p>
        </w:tc>
      </w:tr>
    </w:tbl>
    <w:p w14:paraId="43EA9629" w14:textId="77777777" w:rsidR="00770F3B" w:rsidRDefault="00770F3B" w:rsidP="00770F3B">
      <w:pPr>
        <w:rPr>
          <w:rFonts w:ascii="Times New Roman" w:hAnsi="Times New Roman" w:cs="Times New Roman"/>
        </w:rPr>
      </w:pPr>
    </w:p>
    <w:sectPr w:rsidR="00770F3B" w:rsidSect="00770F3B">
      <w:headerReference w:type="even" r:id="rId8"/>
      <w:headerReference w:type="default" r:id="rId9"/>
      <w:footerReference w:type="even" r:id="rId10"/>
      <w:footerReference w:type="default" r:id="rId11"/>
      <w:headerReference w:type="first" r:id="rId12"/>
      <w:footerReference w:type="first" r:id="rId13"/>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58C8B" w14:textId="77777777" w:rsidR="00465154" w:rsidRDefault="00465154" w:rsidP="004A61E6">
      <w:pPr>
        <w:spacing w:after="0" w:line="240" w:lineRule="auto"/>
      </w:pPr>
      <w:r>
        <w:separator/>
      </w:r>
    </w:p>
  </w:endnote>
  <w:endnote w:type="continuationSeparator" w:id="0">
    <w:p w14:paraId="0B8479A2" w14:textId="77777777" w:rsidR="00465154" w:rsidRDefault="00465154" w:rsidP="004A6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8EC01" w14:textId="77777777" w:rsidR="002610FA" w:rsidRDefault="002610F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8F525" w14:textId="77777777" w:rsidR="002610FA" w:rsidRDefault="002610F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BD3AC" w14:textId="77777777" w:rsidR="002610FA" w:rsidRDefault="002610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B1D77" w14:textId="77777777" w:rsidR="00465154" w:rsidRDefault="00465154" w:rsidP="004A61E6">
      <w:pPr>
        <w:spacing w:after="0" w:line="240" w:lineRule="auto"/>
      </w:pPr>
      <w:r>
        <w:separator/>
      </w:r>
    </w:p>
  </w:footnote>
  <w:footnote w:type="continuationSeparator" w:id="0">
    <w:p w14:paraId="710A96C7" w14:textId="77777777" w:rsidR="00465154" w:rsidRDefault="00465154" w:rsidP="004A6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248AE" w14:textId="77777777" w:rsidR="002610FA" w:rsidRDefault="002610F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77416" w14:textId="77777777" w:rsidR="002610FA" w:rsidRDefault="002610F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59B66" w14:textId="77777777" w:rsidR="002610FA" w:rsidRDefault="002610F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705FE"/>
    <w:multiLevelType w:val="hybridMultilevel"/>
    <w:tmpl w:val="111015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048541E"/>
    <w:multiLevelType w:val="hybridMultilevel"/>
    <w:tmpl w:val="9DCE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8121AF1"/>
    <w:multiLevelType w:val="hybridMultilevel"/>
    <w:tmpl w:val="9956D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31A38E5"/>
    <w:multiLevelType w:val="hybridMultilevel"/>
    <w:tmpl w:val="CF80E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F7E5093"/>
    <w:multiLevelType w:val="hybridMultilevel"/>
    <w:tmpl w:val="C1A6AE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663"/>
    <w:rsid w:val="000A4BE1"/>
    <w:rsid w:val="000C45DC"/>
    <w:rsid w:val="000E520D"/>
    <w:rsid w:val="00116950"/>
    <w:rsid w:val="00182663"/>
    <w:rsid w:val="002610FA"/>
    <w:rsid w:val="00291BED"/>
    <w:rsid w:val="002B2FBB"/>
    <w:rsid w:val="002E73FC"/>
    <w:rsid w:val="003F7337"/>
    <w:rsid w:val="00435AE7"/>
    <w:rsid w:val="00465154"/>
    <w:rsid w:val="004A61E6"/>
    <w:rsid w:val="005509F0"/>
    <w:rsid w:val="005B2501"/>
    <w:rsid w:val="006052EA"/>
    <w:rsid w:val="00656C6F"/>
    <w:rsid w:val="006C587D"/>
    <w:rsid w:val="006E1EF2"/>
    <w:rsid w:val="006F0305"/>
    <w:rsid w:val="006F3D8A"/>
    <w:rsid w:val="00744AB5"/>
    <w:rsid w:val="00760F49"/>
    <w:rsid w:val="00770F3B"/>
    <w:rsid w:val="00781EEF"/>
    <w:rsid w:val="00827610"/>
    <w:rsid w:val="00841600"/>
    <w:rsid w:val="00861793"/>
    <w:rsid w:val="0087124A"/>
    <w:rsid w:val="00886A2B"/>
    <w:rsid w:val="008B424C"/>
    <w:rsid w:val="008B52D5"/>
    <w:rsid w:val="008C5E00"/>
    <w:rsid w:val="009A07C6"/>
    <w:rsid w:val="009A3186"/>
    <w:rsid w:val="009A4FD9"/>
    <w:rsid w:val="009D438C"/>
    <w:rsid w:val="00A23921"/>
    <w:rsid w:val="00A77F24"/>
    <w:rsid w:val="00AB3D50"/>
    <w:rsid w:val="00AE111F"/>
    <w:rsid w:val="00AF06A8"/>
    <w:rsid w:val="00B34968"/>
    <w:rsid w:val="00B55A19"/>
    <w:rsid w:val="00B81AA8"/>
    <w:rsid w:val="00BE2AD1"/>
    <w:rsid w:val="00C31C4D"/>
    <w:rsid w:val="00C32D01"/>
    <w:rsid w:val="00C71F97"/>
    <w:rsid w:val="00C91C73"/>
    <w:rsid w:val="00CD5DDB"/>
    <w:rsid w:val="00CF0618"/>
    <w:rsid w:val="00D52094"/>
    <w:rsid w:val="00D6624D"/>
    <w:rsid w:val="00E27184"/>
    <w:rsid w:val="00EC0030"/>
    <w:rsid w:val="00ED5361"/>
    <w:rsid w:val="00EF69DD"/>
    <w:rsid w:val="00F20B3C"/>
    <w:rsid w:val="00FE7E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409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63"/>
    <w:pPr>
      <w:spacing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663"/>
    <w:rPr>
      <w:color w:val="0563C1" w:themeColor="hyperlink"/>
      <w:u w:val="single"/>
    </w:rPr>
  </w:style>
  <w:style w:type="paragraph" w:styleId="ListParagraph">
    <w:name w:val="List Paragraph"/>
    <w:basedOn w:val="Normal"/>
    <w:uiPriority w:val="34"/>
    <w:qFormat/>
    <w:rsid w:val="00182663"/>
    <w:pPr>
      <w:ind w:left="720"/>
      <w:contextualSpacing/>
    </w:pPr>
  </w:style>
  <w:style w:type="table" w:customStyle="1" w:styleId="TableGrid1">
    <w:name w:val="Table Grid1"/>
    <w:basedOn w:val="TableNormal"/>
    <w:uiPriority w:val="39"/>
    <w:rsid w:val="00182663"/>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77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2AD1"/>
    <w:pPr>
      <w:spacing w:after="0" w:line="240" w:lineRule="auto"/>
    </w:pPr>
    <w:rPr>
      <w:rFonts w:eastAsiaTheme="minorEastAsia"/>
    </w:rPr>
  </w:style>
  <w:style w:type="paragraph" w:styleId="Header">
    <w:name w:val="header"/>
    <w:basedOn w:val="Normal"/>
    <w:link w:val="HeaderChar"/>
    <w:uiPriority w:val="99"/>
    <w:unhideWhenUsed/>
    <w:rsid w:val="004A6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1E6"/>
    <w:rPr>
      <w:rFonts w:eastAsiaTheme="minorEastAsia"/>
    </w:rPr>
  </w:style>
  <w:style w:type="paragraph" w:styleId="Footer">
    <w:name w:val="footer"/>
    <w:basedOn w:val="Normal"/>
    <w:link w:val="FooterChar"/>
    <w:uiPriority w:val="99"/>
    <w:unhideWhenUsed/>
    <w:rsid w:val="004A6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1E6"/>
    <w:rPr>
      <w:rFonts w:eastAsiaTheme="minorEastAsia"/>
    </w:rPr>
  </w:style>
  <w:style w:type="paragraph" w:styleId="BalloonText">
    <w:name w:val="Balloon Text"/>
    <w:basedOn w:val="Normal"/>
    <w:link w:val="BalloonTextChar"/>
    <w:uiPriority w:val="99"/>
    <w:semiHidden/>
    <w:unhideWhenUsed/>
    <w:rsid w:val="008C5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E0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892D6-8EA9-4D24-8B31-4FA0A7453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2022-09-30T13:10:00Z</dcterms:created>
  <dcterms:modified xsi:type="dcterms:W3CDTF">2022-09-30T13:10:00Z</dcterms:modified>
</cp:coreProperties>
</file>